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9E229" w14:textId="687FAFA3" w:rsidR="00056757" w:rsidRDefault="00056757" w:rsidP="00F31DC6">
      <w:pPr>
        <w:pStyle w:val="NoSpacing"/>
        <w:ind w:left="21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Lesson Adaptations and Extensions</w:t>
      </w:r>
    </w:p>
    <w:p w14:paraId="0581ED2A" w14:textId="004E401A" w:rsidR="00D56610" w:rsidRDefault="00D56610" w:rsidP="00F31DC6">
      <w:pPr>
        <w:pStyle w:val="NoSpacing"/>
        <w:ind w:left="2160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Including but not limited to:</w:t>
      </w:r>
    </w:p>
    <w:p w14:paraId="54FDCA3C" w14:textId="77777777" w:rsidR="00D56610" w:rsidRPr="00D56610" w:rsidRDefault="00D56610" w:rsidP="00F31DC6">
      <w:pPr>
        <w:pStyle w:val="NoSpacing"/>
        <w:ind w:left="2160"/>
        <w:jc w:val="center"/>
        <w:rPr>
          <w:b/>
          <w:i/>
          <w:sz w:val="20"/>
          <w:szCs w:val="20"/>
          <w:u w:val="single"/>
        </w:rPr>
      </w:pPr>
    </w:p>
    <w:tbl>
      <w:tblPr>
        <w:tblStyle w:val="TableGrid"/>
        <w:tblW w:w="11790" w:type="dxa"/>
        <w:tblInd w:w="895" w:type="dxa"/>
        <w:tblLook w:val="04A0" w:firstRow="1" w:lastRow="0" w:firstColumn="1" w:lastColumn="0" w:noHBand="0" w:noVBand="1"/>
      </w:tblPr>
      <w:tblGrid>
        <w:gridCol w:w="4050"/>
        <w:gridCol w:w="3960"/>
        <w:gridCol w:w="3780"/>
      </w:tblGrid>
      <w:tr w:rsidR="00056757" w14:paraId="49EBAF7E" w14:textId="77777777" w:rsidTr="00F31DC6">
        <w:tc>
          <w:tcPr>
            <w:tcW w:w="4050" w:type="dxa"/>
          </w:tcPr>
          <w:p w14:paraId="4F65FE35" w14:textId="77777777" w:rsidR="00056757" w:rsidRDefault="00056757" w:rsidP="00E97369">
            <w:pPr>
              <w:pStyle w:val="NoSpacing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English Language Learners (ELL)</w:t>
            </w:r>
          </w:p>
        </w:tc>
        <w:tc>
          <w:tcPr>
            <w:tcW w:w="3960" w:type="dxa"/>
          </w:tcPr>
          <w:p w14:paraId="16D623C1" w14:textId="77777777" w:rsidR="00056757" w:rsidRDefault="00056757" w:rsidP="00E97369">
            <w:pPr>
              <w:pStyle w:val="NoSpacing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Special Education Learners (SPED)</w:t>
            </w:r>
          </w:p>
        </w:tc>
        <w:tc>
          <w:tcPr>
            <w:tcW w:w="3780" w:type="dxa"/>
          </w:tcPr>
          <w:p w14:paraId="6AE23940" w14:textId="77777777" w:rsidR="00056757" w:rsidRDefault="00056757" w:rsidP="00E97369">
            <w:pPr>
              <w:pStyle w:val="NoSpacing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Optional / Extension Research Topics </w:t>
            </w:r>
          </w:p>
          <w:p w14:paraId="30265731" w14:textId="3913C22B" w:rsidR="00FE6FB2" w:rsidRPr="00FE6FB2" w:rsidRDefault="00FE6FB2" w:rsidP="00E97369">
            <w:pPr>
              <w:pStyle w:val="NoSpacing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Explore, Research, Investigate</w:t>
            </w:r>
            <w:r w:rsidR="00F23E42">
              <w:rPr>
                <w:i/>
                <w:sz w:val="32"/>
                <w:szCs w:val="32"/>
              </w:rPr>
              <w:t>, Examine</w:t>
            </w:r>
            <w:r>
              <w:rPr>
                <w:i/>
                <w:sz w:val="32"/>
                <w:szCs w:val="32"/>
              </w:rPr>
              <w:t xml:space="preserve"> …</w:t>
            </w:r>
          </w:p>
        </w:tc>
      </w:tr>
      <w:tr w:rsidR="00056757" w:rsidRPr="00466873" w14:paraId="0D451A0D" w14:textId="77777777" w:rsidTr="00F31DC6">
        <w:tc>
          <w:tcPr>
            <w:tcW w:w="4050" w:type="dxa"/>
          </w:tcPr>
          <w:p w14:paraId="71B8538E" w14:textId="6FE295E3" w:rsidR="00056757" w:rsidRPr="0065717F" w:rsidRDefault="00056757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5717F">
              <w:rPr>
                <w:sz w:val="20"/>
                <w:szCs w:val="20"/>
              </w:rPr>
              <w:t>pictures / visuals</w:t>
            </w:r>
            <w:r w:rsidR="003302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</w:tcPr>
          <w:p w14:paraId="476A662C" w14:textId="3A4D83DF" w:rsidR="00056757" w:rsidRPr="0065717F" w:rsidRDefault="00056757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5717F">
              <w:rPr>
                <w:sz w:val="20"/>
                <w:szCs w:val="20"/>
              </w:rPr>
              <w:t>pictures / visuals</w:t>
            </w:r>
            <w:r w:rsidR="003302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</w:tcPr>
          <w:p w14:paraId="57DE7BED" w14:textId="21AA2F35" w:rsidR="00056757" w:rsidRPr="00FE6FB2" w:rsidRDefault="00FE6FB2" w:rsidP="00FE6F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sz w:val="20"/>
                <w:szCs w:val="20"/>
              </w:rPr>
            </w:pPr>
            <w:r w:rsidRPr="00FE6FB2">
              <w:rPr>
                <w:rFonts w:eastAsia="Times New Roman" w:cstheme="minorHAnsi"/>
                <w:sz w:val="20"/>
                <w:szCs w:val="20"/>
              </w:rPr>
              <w:t>the effects of urban artificial lighting on bird physiology and behavior (like grooming, eating</w:t>
            </w:r>
            <w:r w:rsidR="00D56610">
              <w:rPr>
                <w:rFonts w:eastAsia="Times New Roman" w:cstheme="minorHAnsi"/>
                <w:sz w:val="20"/>
                <w:szCs w:val="20"/>
              </w:rPr>
              <w:t>, nesting, courtship, etc.</w:t>
            </w:r>
            <w:r w:rsidRPr="00FE6FB2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</w:tr>
      <w:tr w:rsidR="00056757" w:rsidRPr="00466873" w14:paraId="5BDBA848" w14:textId="77777777" w:rsidTr="00F31DC6">
        <w:tc>
          <w:tcPr>
            <w:tcW w:w="4050" w:type="dxa"/>
          </w:tcPr>
          <w:p w14:paraId="2F052E3B" w14:textId="3230AFA7" w:rsidR="00056757" w:rsidRPr="0065717F" w:rsidRDefault="00056757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5717F">
              <w:rPr>
                <w:sz w:val="20"/>
                <w:szCs w:val="20"/>
              </w:rPr>
              <w:t>realia, 3D objects</w:t>
            </w:r>
          </w:p>
        </w:tc>
        <w:tc>
          <w:tcPr>
            <w:tcW w:w="3960" w:type="dxa"/>
          </w:tcPr>
          <w:p w14:paraId="74CB482D" w14:textId="6592C03A" w:rsidR="00056757" w:rsidRPr="0065717F" w:rsidRDefault="00056757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5717F">
              <w:rPr>
                <w:sz w:val="20"/>
                <w:szCs w:val="20"/>
              </w:rPr>
              <w:t>realia, 3D objects</w:t>
            </w:r>
          </w:p>
        </w:tc>
        <w:tc>
          <w:tcPr>
            <w:tcW w:w="3780" w:type="dxa"/>
          </w:tcPr>
          <w:p w14:paraId="359CCFC6" w14:textId="500BA721" w:rsidR="00056757" w:rsidRPr="00337EAB" w:rsidRDefault="00C71354" w:rsidP="00E659BD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D56610">
              <w:rPr>
                <w:rFonts w:eastAsia="Times New Roman" w:cstheme="minorHAnsi"/>
                <w:sz w:val="20"/>
                <w:szCs w:val="20"/>
              </w:rPr>
              <w:t>the impacts (positive and/or negative) of supplemental feeding on hummingbirds</w:t>
            </w:r>
          </w:p>
        </w:tc>
      </w:tr>
      <w:tr w:rsidR="00056757" w:rsidRPr="00466873" w14:paraId="46F4555A" w14:textId="77777777" w:rsidTr="00F31DC6">
        <w:tc>
          <w:tcPr>
            <w:tcW w:w="4050" w:type="dxa"/>
          </w:tcPr>
          <w:p w14:paraId="14D3CBB1" w14:textId="77777777" w:rsidR="00056757" w:rsidRPr="0065717F" w:rsidRDefault="00056757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5717F">
              <w:rPr>
                <w:sz w:val="20"/>
                <w:szCs w:val="20"/>
              </w:rPr>
              <w:t>key vocab cards (dual language) with pics</w:t>
            </w:r>
          </w:p>
        </w:tc>
        <w:tc>
          <w:tcPr>
            <w:tcW w:w="3960" w:type="dxa"/>
          </w:tcPr>
          <w:p w14:paraId="1C3A109B" w14:textId="77777777" w:rsidR="00056757" w:rsidRPr="0065717F" w:rsidRDefault="00056757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5717F">
              <w:rPr>
                <w:sz w:val="20"/>
                <w:szCs w:val="20"/>
              </w:rPr>
              <w:t>key vocab cards with pics</w:t>
            </w:r>
          </w:p>
        </w:tc>
        <w:tc>
          <w:tcPr>
            <w:tcW w:w="3780" w:type="dxa"/>
          </w:tcPr>
          <w:p w14:paraId="7A9BD2D6" w14:textId="18E1BD0D" w:rsidR="00056757" w:rsidRPr="00337EAB" w:rsidRDefault="00C71354" w:rsidP="00E659BD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D56610">
              <w:rPr>
                <w:rFonts w:eastAsia="Times New Roman" w:cstheme="minorHAnsi"/>
                <w:sz w:val="20"/>
                <w:szCs w:val="20"/>
              </w:rPr>
              <w:t>survivor rate of birds in urban settings vs. rural settings</w:t>
            </w:r>
          </w:p>
        </w:tc>
      </w:tr>
      <w:tr w:rsidR="00056757" w:rsidRPr="00466873" w14:paraId="42140500" w14:textId="77777777" w:rsidTr="00F31DC6">
        <w:tc>
          <w:tcPr>
            <w:tcW w:w="4050" w:type="dxa"/>
          </w:tcPr>
          <w:p w14:paraId="267B300B" w14:textId="77777777" w:rsidR="00056757" w:rsidRPr="0065717F" w:rsidRDefault="00056757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5717F">
              <w:rPr>
                <w:sz w:val="20"/>
                <w:szCs w:val="20"/>
              </w:rPr>
              <w:t>PowerPoint slides – outline form / fill-in-the-blank (dual language)</w:t>
            </w:r>
          </w:p>
        </w:tc>
        <w:tc>
          <w:tcPr>
            <w:tcW w:w="3960" w:type="dxa"/>
          </w:tcPr>
          <w:p w14:paraId="5EEEE15F" w14:textId="77777777" w:rsidR="00056757" w:rsidRPr="0065717F" w:rsidRDefault="00056757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5717F">
              <w:rPr>
                <w:sz w:val="20"/>
                <w:szCs w:val="20"/>
              </w:rPr>
              <w:t>PowerPoint slides – outline form / fill-in-the-blank</w:t>
            </w:r>
          </w:p>
        </w:tc>
        <w:tc>
          <w:tcPr>
            <w:tcW w:w="3780" w:type="dxa"/>
          </w:tcPr>
          <w:p w14:paraId="0D48EF61" w14:textId="2F1F0540" w:rsidR="00056757" w:rsidRPr="00337EAB" w:rsidRDefault="00C71354" w:rsidP="00E659BD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D56610">
              <w:rPr>
                <w:rFonts w:eastAsia="Times New Roman" w:cstheme="minorHAnsi"/>
                <w:sz w:val="20"/>
                <w:szCs w:val="20"/>
              </w:rPr>
              <w:t>the factors contributing to the worldwide decline of birds and solutions to this decline</w:t>
            </w:r>
          </w:p>
        </w:tc>
      </w:tr>
      <w:tr w:rsidR="00056757" w:rsidRPr="00466873" w14:paraId="6B8F7655" w14:textId="77777777" w:rsidTr="00F31DC6">
        <w:tc>
          <w:tcPr>
            <w:tcW w:w="4050" w:type="dxa"/>
          </w:tcPr>
          <w:p w14:paraId="1510A3A6" w14:textId="4ADD961D" w:rsidR="00056757" w:rsidRPr="0065717F" w:rsidRDefault="00330258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056757" w:rsidRPr="0065717F">
              <w:rPr>
                <w:sz w:val="20"/>
                <w:szCs w:val="20"/>
              </w:rPr>
              <w:t>xemplars</w:t>
            </w:r>
            <w:r w:rsidR="00056757">
              <w:rPr>
                <w:sz w:val="20"/>
                <w:szCs w:val="20"/>
              </w:rPr>
              <w:t xml:space="preserve"> (samples)</w:t>
            </w:r>
          </w:p>
        </w:tc>
        <w:tc>
          <w:tcPr>
            <w:tcW w:w="3960" w:type="dxa"/>
          </w:tcPr>
          <w:p w14:paraId="3A62D831" w14:textId="31ED4F75" w:rsidR="00056757" w:rsidRPr="0065717F" w:rsidRDefault="00330258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056757" w:rsidRPr="0065717F">
              <w:rPr>
                <w:sz w:val="20"/>
                <w:szCs w:val="20"/>
              </w:rPr>
              <w:t>xemplars (samples)</w:t>
            </w:r>
          </w:p>
        </w:tc>
        <w:tc>
          <w:tcPr>
            <w:tcW w:w="3780" w:type="dxa"/>
          </w:tcPr>
          <w:p w14:paraId="7D0CB52D" w14:textId="2F9EF5F3" w:rsidR="00C71354" w:rsidRPr="00C71354" w:rsidRDefault="00D56610" w:rsidP="00C71354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local bird species composition</w:t>
            </w:r>
          </w:p>
        </w:tc>
      </w:tr>
      <w:tr w:rsidR="00056757" w:rsidRPr="00466873" w14:paraId="5BEEFB2F" w14:textId="77777777" w:rsidTr="00F31DC6">
        <w:tc>
          <w:tcPr>
            <w:tcW w:w="4050" w:type="dxa"/>
          </w:tcPr>
          <w:p w14:paraId="79BB85CC" w14:textId="77777777" w:rsidR="00056757" w:rsidRPr="0065717F" w:rsidRDefault="00056757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5717F">
              <w:rPr>
                <w:sz w:val="20"/>
                <w:szCs w:val="20"/>
              </w:rPr>
              <w:t>partner work</w:t>
            </w:r>
          </w:p>
        </w:tc>
        <w:tc>
          <w:tcPr>
            <w:tcW w:w="3960" w:type="dxa"/>
          </w:tcPr>
          <w:p w14:paraId="2A08EB1B" w14:textId="77777777" w:rsidR="00056757" w:rsidRPr="0065717F" w:rsidRDefault="00056757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5717F">
              <w:rPr>
                <w:sz w:val="20"/>
                <w:szCs w:val="20"/>
              </w:rPr>
              <w:t>partner work</w:t>
            </w:r>
          </w:p>
        </w:tc>
        <w:tc>
          <w:tcPr>
            <w:tcW w:w="3780" w:type="dxa"/>
          </w:tcPr>
          <w:p w14:paraId="3330385C" w14:textId="271E696D" w:rsidR="00056757" w:rsidRPr="00337EAB" w:rsidRDefault="00D56610" w:rsidP="00337EAB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bird migration</w:t>
            </w:r>
          </w:p>
        </w:tc>
      </w:tr>
      <w:tr w:rsidR="00056757" w:rsidRPr="00466873" w14:paraId="20C68E08" w14:textId="77777777" w:rsidTr="00F31DC6">
        <w:tc>
          <w:tcPr>
            <w:tcW w:w="4050" w:type="dxa"/>
          </w:tcPr>
          <w:p w14:paraId="7A272B23" w14:textId="77777777" w:rsidR="00056757" w:rsidRPr="0065717F" w:rsidRDefault="00056757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5717F">
              <w:rPr>
                <w:sz w:val="20"/>
                <w:szCs w:val="20"/>
              </w:rPr>
              <w:t>small group work</w:t>
            </w:r>
          </w:p>
        </w:tc>
        <w:tc>
          <w:tcPr>
            <w:tcW w:w="3960" w:type="dxa"/>
          </w:tcPr>
          <w:p w14:paraId="4BAEE197" w14:textId="77777777" w:rsidR="00056757" w:rsidRPr="0065717F" w:rsidRDefault="00056757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5717F">
              <w:rPr>
                <w:sz w:val="20"/>
                <w:szCs w:val="20"/>
              </w:rPr>
              <w:t>small group work</w:t>
            </w:r>
          </w:p>
        </w:tc>
        <w:tc>
          <w:tcPr>
            <w:tcW w:w="3780" w:type="dxa"/>
          </w:tcPr>
          <w:p w14:paraId="0F112BB6" w14:textId="4D664C08" w:rsidR="00056757" w:rsidRPr="00691192" w:rsidRDefault="00D56610" w:rsidP="0069119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bird classification (taxonomy)</w:t>
            </w:r>
            <w:r w:rsidR="00C71354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056757" w:rsidRPr="00466873" w14:paraId="42456BC3" w14:textId="77777777" w:rsidTr="00F31DC6">
        <w:tc>
          <w:tcPr>
            <w:tcW w:w="4050" w:type="dxa"/>
          </w:tcPr>
          <w:p w14:paraId="7C43831F" w14:textId="5A62119A" w:rsidR="00056757" w:rsidRPr="0065717F" w:rsidRDefault="00056757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5717F">
              <w:rPr>
                <w:sz w:val="20"/>
                <w:szCs w:val="20"/>
              </w:rPr>
              <w:t>assigned role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3960" w:type="dxa"/>
          </w:tcPr>
          <w:p w14:paraId="450A41A2" w14:textId="77777777" w:rsidR="00056757" w:rsidRPr="0065717F" w:rsidRDefault="00056757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5717F">
              <w:rPr>
                <w:sz w:val="20"/>
                <w:szCs w:val="20"/>
              </w:rPr>
              <w:t>assigned roles</w:t>
            </w:r>
          </w:p>
        </w:tc>
        <w:tc>
          <w:tcPr>
            <w:tcW w:w="3780" w:type="dxa"/>
          </w:tcPr>
          <w:p w14:paraId="3584C9FB" w14:textId="25E2703B" w:rsidR="00056757" w:rsidRPr="00607BD9" w:rsidRDefault="00F31DC6" w:rsidP="00607BD9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bird </w:t>
            </w:r>
            <w:r w:rsidR="00D56610">
              <w:rPr>
                <w:rFonts w:eastAsia="Times New Roman" w:cstheme="minorHAnsi"/>
                <w:sz w:val="20"/>
                <w:szCs w:val="20"/>
              </w:rPr>
              <w:t>life cycle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/ reproduction</w:t>
            </w:r>
            <w:bookmarkStart w:id="0" w:name="_GoBack"/>
            <w:bookmarkEnd w:id="0"/>
            <w:r w:rsidR="00C71354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056757" w:rsidRPr="00466873" w14:paraId="255E6A87" w14:textId="77777777" w:rsidTr="00F31DC6">
        <w:tc>
          <w:tcPr>
            <w:tcW w:w="4050" w:type="dxa"/>
          </w:tcPr>
          <w:p w14:paraId="7C43FFE9" w14:textId="77777777" w:rsidR="00056757" w:rsidRPr="0065717F" w:rsidRDefault="00056757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5717F">
              <w:rPr>
                <w:sz w:val="20"/>
                <w:szCs w:val="20"/>
              </w:rPr>
              <w:t>iPad speech-to-text translation (dual language)</w:t>
            </w:r>
          </w:p>
        </w:tc>
        <w:tc>
          <w:tcPr>
            <w:tcW w:w="3960" w:type="dxa"/>
          </w:tcPr>
          <w:p w14:paraId="57BD994F" w14:textId="77777777" w:rsidR="00056757" w:rsidRPr="0065717F" w:rsidRDefault="00056757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5717F">
              <w:rPr>
                <w:sz w:val="20"/>
                <w:szCs w:val="20"/>
              </w:rPr>
              <w:t>repeat directions</w:t>
            </w:r>
          </w:p>
        </w:tc>
        <w:tc>
          <w:tcPr>
            <w:tcW w:w="3780" w:type="dxa"/>
          </w:tcPr>
          <w:p w14:paraId="1FAF5BB8" w14:textId="7D4B728B" w:rsidR="00056757" w:rsidRPr="0065717F" w:rsidRDefault="00D56610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of pesticides on birds</w:t>
            </w:r>
          </w:p>
        </w:tc>
      </w:tr>
      <w:tr w:rsidR="00056757" w:rsidRPr="00466873" w14:paraId="6DBA0A24" w14:textId="77777777" w:rsidTr="00F31DC6">
        <w:tc>
          <w:tcPr>
            <w:tcW w:w="4050" w:type="dxa"/>
          </w:tcPr>
          <w:p w14:paraId="322977DD" w14:textId="77777777" w:rsidR="00056757" w:rsidRPr="0065717F" w:rsidRDefault="00056757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5717F">
              <w:rPr>
                <w:sz w:val="20"/>
                <w:szCs w:val="20"/>
              </w:rPr>
              <w:t>iPad or laptop with translation site access</w:t>
            </w:r>
          </w:p>
        </w:tc>
        <w:tc>
          <w:tcPr>
            <w:tcW w:w="3960" w:type="dxa"/>
          </w:tcPr>
          <w:p w14:paraId="7BE82350" w14:textId="77777777" w:rsidR="00056757" w:rsidRPr="0065717F" w:rsidRDefault="00056757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5717F">
              <w:rPr>
                <w:sz w:val="20"/>
                <w:szCs w:val="20"/>
              </w:rPr>
              <w:t>clarify, check for understanding</w:t>
            </w:r>
          </w:p>
        </w:tc>
        <w:tc>
          <w:tcPr>
            <w:tcW w:w="3780" w:type="dxa"/>
          </w:tcPr>
          <w:p w14:paraId="139F9F96" w14:textId="4D4CCAE9" w:rsidR="00056757" w:rsidRPr="0065717F" w:rsidRDefault="00D56610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bird citizen science programs</w:t>
            </w:r>
          </w:p>
        </w:tc>
      </w:tr>
      <w:tr w:rsidR="00056757" w:rsidRPr="00466873" w14:paraId="6FBD50EE" w14:textId="77777777" w:rsidTr="00F31DC6">
        <w:tc>
          <w:tcPr>
            <w:tcW w:w="4050" w:type="dxa"/>
          </w:tcPr>
          <w:p w14:paraId="15240051" w14:textId="77777777" w:rsidR="00056757" w:rsidRPr="0065717F" w:rsidRDefault="00056757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5717F">
              <w:rPr>
                <w:sz w:val="20"/>
                <w:szCs w:val="20"/>
              </w:rPr>
              <w:t>repeat directions</w:t>
            </w:r>
          </w:p>
        </w:tc>
        <w:tc>
          <w:tcPr>
            <w:tcW w:w="3960" w:type="dxa"/>
          </w:tcPr>
          <w:p w14:paraId="212CD302" w14:textId="52D3BD45" w:rsidR="00056757" w:rsidRPr="0065717F" w:rsidRDefault="00330258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wait time</w:t>
            </w:r>
          </w:p>
        </w:tc>
        <w:tc>
          <w:tcPr>
            <w:tcW w:w="3780" w:type="dxa"/>
          </w:tcPr>
          <w:p w14:paraId="4FA7B450" w14:textId="677C48AF" w:rsidR="00056757" w:rsidRPr="0065717F" w:rsidRDefault="00D56610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bird conservation</w:t>
            </w:r>
          </w:p>
        </w:tc>
      </w:tr>
      <w:tr w:rsidR="00056757" w:rsidRPr="00466873" w14:paraId="119BACC7" w14:textId="77777777" w:rsidTr="00F31DC6">
        <w:tc>
          <w:tcPr>
            <w:tcW w:w="4050" w:type="dxa"/>
          </w:tcPr>
          <w:p w14:paraId="4CD69B91" w14:textId="4603B59E" w:rsidR="00056757" w:rsidRPr="0065717F" w:rsidRDefault="00330258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056757">
              <w:rPr>
                <w:sz w:val="20"/>
                <w:szCs w:val="20"/>
              </w:rPr>
              <w:t xml:space="preserve">larify, </w:t>
            </w:r>
            <w:r w:rsidR="00056757" w:rsidRPr="0065717F">
              <w:rPr>
                <w:sz w:val="20"/>
                <w:szCs w:val="20"/>
              </w:rPr>
              <w:t>check for understanding</w:t>
            </w:r>
          </w:p>
        </w:tc>
        <w:tc>
          <w:tcPr>
            <w:tcW w:w="3960" w:type="dxa"/>
          </w:tcPr>
          <w:p w14:paraId="601AF319" w14:textId="76532AA4" w:rsidR="00056757" w:rsidRPr="0065717F" w:rsidRDefault="00C71354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 frames</w:t>
            </w:r>
          </w:p>
        </w:tc>
        <w:tc>
          <w:tcPr>
            <w:tcW w:w="3780" w:type="dxa"/>
          </w:tcPr>
          <w:p w14:paraId="04ECF5BB" w14:textId="6A6F24B4" w:rsidR="00056757" w:rsidRPr="0065717F" w:rsidRDefault="00D56610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bird biodiversity</w:t>
            </w:r>
          </w:p>
        </w:tc>
      </w:tr>
      <w:tr w:rsidR="00330258" w:rsidRPr="00466873" w14:paraId="1EF957A0" w14:textId="77777777" w:rsidTr="00F31DC6">
        <w:tc>
          <w:tcPr>
            <w:tcW w:w="4050" w:type="dxa"/>
          </w:tcPr>
          <w:p w14:paraId="6DDF9171" w14:textId="23D5DB29" w:rsidR="00330258" w:rsidRDefault="00330258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wait time</w:t>
            </w:r>
          </w:p>
        </w:tc>
        <w:tc>
          <w:tcPr>
            <w:tcW w:w="3960" w:type="dxa"/>
          </w:tcPr>
          <w:p w14:paraId="34DB9A4E" w14:textId="77777777" w:rsidR="00330258" w:rsidRPr="0065717F" w:rsidRDefault="00330258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67BB7EB8" w14:textId="61586635" w:rsidR="00330258" w:rsidRPr="0065717F" w:rsidRDefault="00D56610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bird song</w:t>
            </w:r>
          </w:p>
        </w:tc>
      </w:tr>
      <w:tr w:rsidR="00C71354" w:rsidRPr="00466873" w14:paraId="3A463138" w14:textId="77777777" w:rsidTr="00F31DC6">
        <w:tc>
          <w:tcPr>
            <w:tcW w:w="4050" w:type="dxa"/>
          </w:tcPr>
          <w:p w14:paraId="59065FDE" w14:textId="7C7F8778" w:rsidR="00C71354" w:rsidRDefault="00C71354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 frames</w:t>
            </w:r>
          </w:p>
        </w:tc>
        <w:tc>
          <w:tcPr>
            <w:tcW w:w="3960" w:type="dxa"/>
          </w:tcPr>
          <w:p w14:paraId="6498BCC2" w14:textId="77777777" w:rsidR="00C71354" w:rsidRPr="0065717F" w:rsidRDefault="00C71354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528E5B02" w14:textId="6E63408B" w:rsidR="00C71354" w:rsidRPr="0065717F" w:rsidRDefault="00D56610" w:rsidP="000567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bird identification (books, apps …)</w:t>
            </w:r>
          </w:p>
        </w:tc>
      </w:tr>
    </w:tbl>
    <w:p w14:paraId="1C3FF75B" w14:textId="77777777" w:rsidR="00056757" w:rsidRPr="003A1313" w:rsidRDefault="00056757" w:rsidP="00056757">
      <w:pPr>
        <w:pStyle w:val="NoSpacing"/>
        <w:rPr>
          <w:sz w:val="32"/>
          <w:szCs w:val="32"/>
        </w:rPr>
      </w:pPr>
    </w:p>
    <w:p w14:paraId="51524958" w14:textId="77777777" w:rsidR="00540B5C" w:rsidRDefault="00691BD0" w:rsidP="00056757">
      <w:pPr>
        <w:pStyle w:val="NoSpacing"/>
      </w:pPr>
    </w:p>
    <w:sectPr w:rsidR="00540B5C" w:rsidSect="00D56610">
      <w:headerReference w:type="default" r:id="rId7"/>
      <w:foot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1D278" w14:textId="77777777" w:rsidR="00691BD0" w:rsidRDefault="00691BD0" w:rsidP="00056757">
      <w:pPr>
        <w:spacing w:after="0" w:line="240" w:lineRule="auto"/>
      </w:pPr>
      <w:r>
        <w:separator/>
      </w:r>
    </w:p>
  </w:endnote>
  <w:endnote w:type="continuationSeparator" w:id="0">
    <w:p w14:paraId="2756F750" w14:textId="77777777" w:rsidR="00691BD0" w:rsidRDefault="00691BD0" w:rsidP="00056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6398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49F063" w14:textId="77777777" w:rsidR="00B650FD" w:rsidRDefault="000530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297EF18" w14:textId="5CAEF805" w:rsidR="00B650FD" w:rsidRDefault="0005304B">
    <w:pPr>
      <w:pStyle w:val="Footer"/>
    </w:pPr>
    <w:r>
      <w:t>/mca 201</w:t>
    </w:r>
    <w:r w:rsidR="00056757">
      <w:t>8-2019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056E5" w14:textId="77777777" w:rsidR="00691BD0" w:rsidRDefault="00691BD0" w:rsidP="00056757">
      <w:pPr>
        <w:spacing w:after="0" w:line="240" w:lineRule="auto"/>
      </w:pPr>
      <w:r>
        <w:separator/>
      </w:r>
    </w:p>
  </w:footnote>
  <w:footnote w:type="continuationSeparator" w:id="0">
    <w:p w14:paraId="0DBB0D97" w14:textId="77777777" w:rsidR="00691BD0" w:rsidRDefault="00691BD0" w:rsidP="00056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3E2C0" w14:textId="237B62DA" w:rsidR="00172D90" w:rsidRDefault="00FE6FB2" w:rsidP="00172D90">
    <w:pPr>
      <w:pStyle w:val="Header"/>
      <w:jc w:val="center"/>
      <w:rPr>
        <w:i/>
        <w:sz w:val="18"/>
        <w:szCs w:val="18"/>
      </w:rPr>
    </w:pPr>
    <w:r>
      <w:rPr>
        <w:i/>
        <w:sz w:val="18"/>
        <w:szCs w:val="18"/>
      </w:rPr>
      <w:t>Birds in the Urban Landscape</w:t>
    </w:r>
    <w:r w:rsidR="0005304B">
      <w:rPr>
        <w:i/>
        <w:sz w:val="18"/>
        <w:szCs w:val="18"/>
      </w:rPr>
      <w:tab/>
    </w:r>
    <w:r w:rsidR="0005304B">
      <w:rPr>
        <w:i/>
        <w:sz w:val="18"/>
        <w:szCs w:val="18"/>
      </w:rPr>
      <w:tab/>
    </w:r>
  </w:p>
  <w:p w14:paraId="4BBEA043" w14:textId="7E46BF24" w:rsidR="0009346A" w:rsidRPr="006D6AB8" w:rsidRDefault="0005304B" w:rsidP="00172D90">
    <w:pPr>
      <w:pStyle w:val="Header"/>
      <w:jc w:val="center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  <w:t>Urban EcoLab Module 1</w:t>
    </w:r>
    <w:r w:rsidR="00C71354">
      <w:rPr>
        <w:i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56B2"/>
    <w:multiLevelType w:val="hybridMultilevel"/>
    <w:tmpl w:val="7DB0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757"/>
    <w:rsid w:val="0005304B"/>
    <w:rsid w:val="00056757"/>
    <w:rsid w:val="001757D0"/>
    <w:rsid w:val="002A3D13"/>
    <w:rsid w:val="00330258"/>
    <w:rsid w:val="00337EAB"/>
    <w:rsid w:val="004E5214"/>
    <w:rsid w:val="00607BD9"/>
    <w:rsid w:val="00691192"/>
    <w:rsid w:val="00691BD0"/>
    <w:rsid w:val="007578EB"/>
    <w:rsid w:val="00797039"/>
    <w:rsid w:val="008263E0"/>
    <w:rsid w:val="008E4398"/>
    <w:rsid w:val="009B3D4B"/>
    <w:rsid w:val="00C71354"/>
    <w:rsid w:val="00D43F81"/>
    <w:rsid w:val="00D56610"/>
    <w:rsid w:val="00E659BD"/>
    <w:rsid w:val="00F23E42"/>
    <w:rsid w:val="00F31DC6"/>
    <w:rsid w:val="00FD0BCE"/>
    <w:rsid w:val="00FE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269D2"/>
  <w15:chartTrackingRefBased/>
  <w15:docId w15:val="{2996DA85-F1BD-4A4B-B134-50620D97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7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6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57"/>
  </w:style>
  <w:style w:type="paragraph" w:styleId="Footer">
    <w:name w:val="footer"/>
    <w:basedOn w:val="Normal"/>
    <w:link w:val="FooterChar"/>
    <w:uiPriority w:val="99"/>
    <w:unhideWhenUsed/>
    <w:rsid w:val="00056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57"/>
  </w:style>
  <w:style w:type="table" w:styleId="TableGrid">
    <w:name w:val="Table Grid"/>
    <w:basedOn w:val="TableNormal"/>
    <w:uiPriority w:val="39"/>
    <w:rsid w:val="00056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5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Curley</dc:creator>
  <cp:keywords/>
  <dc:description/>
  <cp:lastModifiedBy>Maria Curley</cp:lastModifiedBy>
  <cp:revision>11</cp:revision>
  <cp:lastPrinted>2019-04-04T23:17:00Z</cp:lastPrinted>
  <dcterms:created xsi:type="dcterms:W3CDTF">2018-11-23T20:44:00Z</dcterms:created>
  <dcterms:modified xsi:type="dcterms:W3CDTF">2019-04-04T23:17:00Z</dcterms:modified>
</cp:coreProperties>
</file>